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38E" w:rsidRDefault="0014368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4600575</wp:posOffset>
                </wp:positionV>
                <wp:extent cx="5953125" cy="1847850"/>
                <wp:effectExtent l="19050" t="1905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847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9900"/>
                          </a:solidFill>
                        </a:ln>
                      </wps:spPr>
                      <wps:txbx>
                        <w:txbxContent>
                          <w:p w:rsidR="002E248C" w:rsidRPr="00143681" w:rsidRDefault="00210121" w:rsidP="002E248C">
                            <w:pPr>
                              <w:jc w:val="center"/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</w:pPr>
                            <w:r w:rsidRPr="00143681"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  <w:t>A partir</w:t>
                            </w:r>
                            <w:r w:rsidR="002E248C" w:rsidRPr="00143681"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  <w:t xml:space="preserve"> du 06 janvier 2023</w:t>
                            </w:r>
                          </w:p>
                          <w:p w:rsidR="00210121" w:rsidRPr="00143681" w:rsidRDefault="00210121" w:rsidP="002E248C">
                            <w:pPr>
                              <w:jc w:val="center"/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</w:pPr>
                            <w:r w:rsidRPr="00143681"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  <w:t>Extinction de l</w:t>
                            </w:r>
                            <w:bookmarkStart w:id="0" w:name="_GoBack"/>
                            <w:r w:rsidRPr="00143681"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  <w:t>’éclairage public</w:t>
                            </w:r>
                          </w:p>
                          <w:p w:rsidR="002E248C" w:rsidRPr="00143681" w:rsidRDefault="002E248C" w:rsidP="002E248C">
                            <w:pPr>
                              <w:jc w:val="center"/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</w:pPr>
                            <w:r w:rsidRPr="00143681"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  <w:t xml:space="preserve">De 22h à 06h </w:t>
                            </w:r>
                            <w:r w:rsidRPr="00143681"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i/>
                                <w:iCs/>
                                <w:color w:val="CC9900"/>
                                <w:sz w:val="48"/>
                                <w:szCs w:val="48"/>
                              </w:rPr>
                              <w:t>(du 22 septembre au 20 mai)</w:t>
                            </w:r>
                          </w:p>
                          <w:p w:rsidR="002E248C" w:rsidRPr="00143681" w:rsidRDefault="002E248C" w:rsidP="002E248C">
                            <w:pPr>
                              <w:jc w:val="center"/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</w:pPr>
                            <w:r w:rsidRPr="00143681"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color w:val="CC9900"/>
                                <w:sz w:val="48"/>
                                <w:szCs w:val="48"/>
                              </w:rPr>
                              <w:t xml:space="preserve">De 23h à 06h </w:t>
                            </w:r>
                            <w:r w:rsidRPr="00143681">
                              <w:rPr>
                                <w:rFonts w:ascii="Times New Roman" w:eastAsia="Gungsuh" w:hAnsi="Times New Roman" w:cs="Times New Roman"/>
                                <w:b/>
                                <w:bCs/>
                                <w:i/>
                                <w:iCs/>
                                <w:color w:val="CC9900"/>
                                <w:sz w:val="48"/>
                                <w:szCs w:val="48"/>
                              </w:rPr>
                              <w:t>(du 21 mai au 21 septembre)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0;margin-top:362.25pt;width:468.75pt;height:145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" filled="f" strokecolor="#c90" strokeweight="2.25pt">
                <v:textbox>
                  <w:txbxContent>
                    <w:p w:rsidR="002E248C" w:rsidRPr="00143681" w:rsidRDefault="00210121" w:rsidP="002E248C">
                      <w:pPr>
                        <w:jc w:val="center"/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</w:pPr>
                      <w:r w:rsidRPr="00143681"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  <w:t>A partir</w:t>
                      </w:r>
                      <w:r w:rsidR="002E248C" w:rsidRPr="00143681"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  <w:t xml:space="preserve"> du 06 janvier 2023</w:t>
                      </w:r>
                    </w:p>
                    <w:p w:rsidR="00210121" w:rsidRPr="00143681" w:rsidRDefault="00210121" w:rsidP="002E248C">
                      <w:pPr>
                        <w:jc w:val="center"/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</w:pPr>
                      <w:r w:rsidRPr="00143681"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  <w:t>Extinction de l</w:t>
                      </w:r>
                      <w:bookmarkStart w:id="1" w:name="_GoBack"/>
                      <w:r w:rsidRPr="00143681"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  <w:t>’éclairage public</w:t>
                      </w:r>
                    </w:p>
                    <w:p w:rsidR="002E248C" w:rsidRPr="00143681" w:rsidRDefault="002E248C" w:rsidP="002E248C">
                      <w:pPr>
                        <w:jc w:val="center"/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</w:pPr>
                      <w:r w:rsidRPr="00143681"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  <w:t xml:space="preserve">De 22h à 06h </w:t>
                      </w:r>
                      <w:r w:rsidRPr="00143681">
                        <w:rPr>
                          <w:rFonts w:ascii="Times New Roman" w:eastAsia="Gungsuh" w:hAnsi="Times New Roman" w:cs="Times New Roman"/>
                          <w:b/>
                          <w:bCs/>
                          <w:i/>
                          <w:iCs/>
                          <w:color w:val="CC9900"/>
                          <w:sz w:val="48"/>
                          <w:szCs w:val="48"/>
                        </w:rPr>
                        <w:t>(du 22 septembre au 20 mai)</w:t>
                      </w:r>
                    </w:p>
                    <w:p w:rsidR="002E248C" w:rsidRPr="00143681" w:rsidRDefault="002E248C" w:rsidP="002E248C">
                      <w:pPr>
                        <w:jc w:val="center"/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</w:pPr>
                      <w:r w:rsidRPr="00143681">
                        <w:rPr>
                          <w:rFonts w:ascii="Times New Roman" w:eastAsia="Gungsuh" w:hAnsi="Times New Roman" w:cs="Times New Roman"/>
                          <w:b/>
                          <w:bCs/>
                          <w:color w:val="CC9900"/>
                          <w:sz w:val="48"/>
                          <w:szCs w:val="48"/>
                        </w:rPr>
                        <w:t xml:space="preserve">De 23h à 06h </w:t>
                      </w:r>
                      <w:r w:rsidRPr="00143681">
                        <w:rPr>
                          <w:rFonts w:ascii="Times New Roman" w:eastAsia="Gungsuh" w:hAnsi="Times New Roman" w:cs="Times New Roman"/>
                          <w:b/>
                          <w:bCs/>
                          <w:i/>
                          <w:iCs/>
                          <w:color w:val="CC9900"/>
                          <w:sz w:val="48"/>
                          <w:szCs w:val="48"/>
                        </w:rPr>
                        <w:t>(du 21 mai au 21 septembre)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5E2E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1819275</wp:posOffset>
                </wp:positionV>
                <wp:extent cx="3781425" cy="11049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79C" w:rsidRDefault="00CE5AC0" w:rsidP="0064179C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44"/>
                                <w:szCs w:val="44"/>
                              </w:rPr>
                            </w:pPr>
                            <w:r w:rsidRPr="00CE5AC0"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44"/>
                                <w:szCs w:val="44"/>
                              </w:rPr>
                              <w:t>A Bédouès-Cocurès,</w:t>
                            </w:r>
                          </w:p>
                          <w:p w:rsidR="00CE5AC0" w:rsidRDefault="00CE5AC0" w:rsidP="0064179C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44"/>
                                <w:szCs w:val="44"/>
                              </w:rPr>
                            </w:pPr>
                            <w:r w:rsidRPr="00CE5AC0"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44"/>
                                <w:szCs w:val="44"/>
                              </w:rPr>
                              <w:t>Célébrons la nuit !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:rsidR="0064179C" w:rsidRPr="00CE5AC0" w:rsidRDefault="0064179C" w:rsidP="0064179C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22.5pt;margin-top:143.25pt;width:297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" filled="f" stroked="f" strokeweight=".5pt">
                <v:textbox>
                  <w:txbxContent>
                    <w:p w:rsidR="0064179C" w:rsidRDefault="00CE5AC0" w:rsidP="0064179C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44"/>
                          <w:szCs w:val="44"/>
                        </w:rPr>
                      </w:pPr>
                      <w:r w:rsidRPr="00CE5AC0"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44"/>
                          <w:szCs w:val="44"/>
                        </w:rPr>
                        <w:t>A Bédouès-Cocurès,</w:t>
                      </w:r>
                    </w:p>
                    <w:p w:rsidR="00CE5AC0" w:rsidRDefault="00CE5AC0" w:rsidP="0064179C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44"/>
                          <w:szCs w:val="44"/>
                        </w:rPr>
                      </w:pPr>
                      <w:r w:rsidRPr="00CE5AC0"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44"/>
                          <w:szCs w:val="44"/>
                        </w:rPr>
                        <w:t>Célébrons la nuit !</w:t>
                      </w:r>
                      <w:r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44"/>
                          <w:szCs w:val="44"/>
                        </w:rPr>
                        <w:t xml:space="preserve">  </w:t>
                      </w:r>
                    </w:p>
                    <w:p w:rsidR="0064179C" w:rsidRPr="00CE5AC0" w:rsidRDefault="0064179C" w:rsidP="0064179C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AC0" w:rsidRPr="00CE5AC0">
        <w:drawing>
          <wp:inline distT="0" distB="0" distL="0" distR="0" wp14:anchorId="796FB5DA" wp14:editId="5814D127">
            <wp:extent cx="6885940" cy="70008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7391" cy="702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38E" w:rsidRDefault="0032038E" w:rsidP="0032038E">
      <w:pPr>
        <w:jc w:val="center"/>
        <w:rPr>
          <w:noProof/>
          <w:lang w:eastAsia="fr-FR"/>
        </w:rPr>
      </w:pPr>
      <w:r w:rsidRPr="00A500B2">
        <w:rPr>
          <w:noProof/>
        </w:rPr>
        <w:drawing>
          <wp:inline distT="0" distB="0" distL="0" distR="0">
            <wp:extent cx="971550" cy="971550"/>
            <wp:effectExtent l="0" t="0" r="0" b="0"/>
            <wp:docPr id="15" name="Image 15" descr="D:\Mes Documents\Downloads\Bédouès-Cocur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:\Mes Documents\Downloads\Bédouès-Cocurè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AD5AA" wp14:editId="52F3CF1F">
            <wp:extent cx="1952625" cy="1098352"/>
            <wp:effectExtent l="0" t="0" r="0" b="6985"/>
            <wp:docPr id="13" name="Image 13" descr="PARC NATIONAL DES CEVENNES : 2023 horaires, tarifs, animaux à voir,  ani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C NATIONAL DES CEVENNES : 2023 horaires, tarifs, animaux à voir,  animatio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24" cy="11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89B2C" wp14:editId="17A0983B">
            <wp:extent cx="638175" cy="1087798"/>
            <wp:effectExtent l="0" t="0" r="0" b="0"/>
            <wp:docPr id="3" name="Image 3" descr="Syndicat Départemental d'Énergie et d'Équipement de la Lozère - Syndicat  Départemental d'Energie et d'Equipement de la Loz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ndicat Départemental d'Énergie et d'Équipement de la Lozère - Syndicat  Départemental d'Energie et d'Equipement de la Lozè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21" cy="11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51E8FBC2" wp14:editId="720F3550">
            <wp:extent cx="1142053" cy="1052830"/>
            <wp:effectExtent l="0" t="0" r="1270" b="0"/>
            <wp:docPr id="6" name="Image 6" descr="Notre logo - Département de la Loz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re logo - Département de la Lozè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39" cy="10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2606A26A" wp14:editId="679189C2">
            <wp:extent cx="1228725" cy="809841"/>
            <wp:effectExtent l="0" t="0" r="0" b="9525"/>
            <wp:docPr id="16" name="Image 16" descr="Commune de Bourgs-sur-Colagne (Lozère) Site officiel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e de Bourgs-sur-Colagne (Lozère) Site officiel de l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61" cy="8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8E" w:rsidRDefault="0032038E" w:rsidP="0032038E">
      <w:pPr>
        <w:jc w:val="center"/>
      </w:pPr>
      <w:r>
        <w:rPr>
          <w:noProof/>
          <w:lang w:eastAsia="fr-FR"/>
        </w:rPr>
        <w:drawing>
          <wp:inline distT="0" distB="0" distL="0" distR="0" wp14:anchorId="438D9CDB" wp14:editId="2AC750CF">
            <wp:extent cx="4943475" cy="11430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8C" w:rsidRDefault="002E248C"/>
    <w:sectPr w:rsidR="002E248C" w:rsidSect="00CE5A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C0"/>
    <w:rsid w:val="00143681"/>
    <w:rsid w:val="00210121"/>
    <w:rsid w:val="002E248C"/>
    <w:rsid w:val="0032038E"/>
    <w:rsid w:val="005E2E54"/>
    <w:rsid w:val="0064179C"/>
    <w:rsid w:val="00A0274D"/>
    <w:rsid w:val="00CE5AC0"/>
    <w:rsid w:val="00E8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29469"/>
  <w15:chartTrackingRefBased/>
  <w15:docId w15:val="{148DDABA-BE66-43FF-9EB7-A4A1DA3E0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</dc:creator>
  <cp:keywords/>
  <dc:description/>
  <cp:lastModifiedBy>Mairie</cp:lastModifiedBy>
  <cp:revision>8</cp:revision>
  <cp:lastPrinted>2023-01-05T16:23:00Z</cp:lastPrinted>
  <dcterms:created xsi:type="dcterms:W3CDTF">2023-01-05T15:29:00Z</dcterms:created>
  <dcterms:modified xsi:type="dcterms:W3CDTF">2023-01-05T16:24:00Z</dcterms:modified>
</cp:coreProperties>
</file>